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D89" w:rsidRPr="00462683" w:rsidRDefault="003A0D89" w:rsidP="003A0D89">
      <w:pPr>
        <w:autoSpaceDE w:val="0"/>
        <w:autoSpaceDN w:val="0"/>
        <w:adjustRightInd w:val="0"/>
        <w:ind w:firstLine="709"/>
        <w:jc w:val="right"/>
        <w:rPr>
          <w:rFonts w:eastAsia="Calibri"/>
          <w:sz w:val="28"/>
          <w:szCs w:val="28"/>
          <w:lang w:eastAsia="en-US"/>
        </w:rPr>
      </w:pPr>
      <w:r w:rsidRPr="00462683">
        <w:rPr>
          <w:rFonts w:eastAsia="Calibri"/>
          <w:sz w:val="28"/>
          <w:szCs w:val="28"/>
          <w:lang w:eastAsia="en-US"/>
        </w:rPr>
        <w:t>Утвержден постановлением</w:t>
      </w:r>
    </w:p>
    <w:p w:rsidR="003A0D89" w:rsidRPr="00462683" w:rsidRDefault="003A0D89" w:rsidP="003A0D89">
      <w:pPr>
        <w:autoSpaceDE w:val="0"/>
        <w:autoSpaceDN w:val="0"/>
        <w:adjustRightInd w:val="0"/>
        <w:ind w:firstLine="709"/>
        <w:jc w:val="right"/>
        <w:rPr>
          <w:rFonts w:eastAsia="Calibri"/>
          <w:sz w:val="28"/>
          <w:szCs w:val="28"/>
          <w:lang w:eastAsia="en-US"/>
        </w:rPr>
      </w:pPr>
      <w:r w:rsidRPr="00462683">
        <w:rPr>
          <w:rFonts w:eastAsia="Calibri"/>
          <w:sz w:val="28"/>
          <w:szCs w:val="28"/>
          <w:lang w:eastAsia="en-US"/>
        </w:rPr>
        <w:t>Правительства Ивановской области</w:t>
      </w:r>
    </w:p>
    <w:p w:rsidR="003A0D89" w:rsidRPr="00462683" w:rsidRDefault="00DA5394" w:rsidP="003A0D89">
      <w:pPr>
        <w:widowControl w:val="0"/>
        <w:autoSpaceDE w:val="0"/>
        <w:autoSpaceDN w:val="0"/>
        <w:adjustRightInd w:val="0"/>
        <w:jc w:val="right"/>
        <w:outlineLvl w:val="0"/>
        <w:rPr>
          <w:sz w:val="28"/>
          <w:szCs w:val="28"/>
        </w:rPr>
      </w:pPr>
      <w:r>
        <w:rPr>
          <w:sz w:val="28"/>
          <w:szCs w:val="28"/>
        </w:rPr>
        <w:t>от 13</w:t>
      </w:r>
      <w:r w:rsidR="003A0D89" w:rsidRPr="00462683">
        <w:rPr>
          <w:sz w:val="28"/>
          <w:szCs w:val="28"/>
        </w:rPr>
        <w:t>.1</w:t>
      </w:r>
      <w:r>
        <w:rPr>
          <w:sz w:val="28"/>
          <w:szCs w:val="28"/>
        </w:rPr>
        <w:t>1</w:t>
      </w:r>
      <w:r w:rsidR="003A0D89" w:rsidRPr="00462683">
        <w:rPr>
          <w:sz w:val="28"/>
          <w:szCs w:val="28"/>
        </w:rPr>
        <w:t xml:space="preserve">.2013 № </w:t>
      </w:r>
      <w:r>
        <w:rPr>
          <w:sz w:val="28"/>
          <w:szCs w:val="28"/>
        </w:rPr>
        <w:t>447</w:t>
      </w:r>
      <w:r w:rsidR="003A0D89" w:rsidRPr="00462683">
        <w:rPr>
          <w:sz w:val="28"/>
          <w:szCs w:val="28"/>
        </w:rPr>
        <w:t>-п</w:t>
      </w:r>
    </w:p>
    <w:p w:rsidR="003A0D89" w:rsidRPr="00462683" w:rsidRDefault="003A0D89" w:rsidP="003A0D89">
      <w:pPr>
        <w:widowControl w:val="0"/>
        <w:autoSpaceDE w:val="0"/>
        <w:autoSpaceDN w:val="0"/>
        <w:adjustRightInd w:val="0"/>
        <w:jc w:val="right"/>
        <w:outlineLvl w:val="0"/>
        <w:rPr>
          <w:sz w:val="28"/>
          <w:szCs w:val="28"/>
        </w:rPr>
      </w:pPr>
      <w:r w:rsidRPr="00462683">
        <w:rPr>
          <w:sz w:val="28"/>
          <w:szCs w:val="28"/>
        </w:rPr>
        <w:t xml:space="preserve"> «Об утверждении государственной программы</w:t>
      </w:r>
    </w:p>
    <w:p w:rsidR="00DA5394" w:rsidRDefault="003A0D89" w:rsidP="00DA5394">
      <w:pPr>
        <w:widowControl w:val="0"/>
        <w:autoSpaceDE w:val="0"/>
        <w:autoSpaceDN w:val="0"/>
        <w:adjustRightInd w:val="0"/>
        <w:jc w:val="right"/>
        <w:outlineLvl w:val="0"/>
        <w:rPr>
          <w:sz w:val="28"/>
          <w:szCs w:val="28"/>
        </w:rPr>
      </w:pPr>
      <w:r w:rsidRPr="00462683">
        <w:rPr>
          <w:sz w:val="28"/>
          <w:szCs w:val="28"/>
        </w:rPr>
        <w:t xml:space="preserve"> Ивановской области «Развитие </w:t>
      </w:r>
      <w:r w:rsidR="00DA5394">
        <w:rPr>
          <w:sz w:val="28"/>
          <w:szCs w:val="28"/>
        </w:rPr>
        <w:t>транспортной</w:t>
      </w:r>
    </w:p>
    <w:p w:rsidR="003A0D89" w:rsidRPr="00462683" w:rsidRDefault="00DA5394" w:rsidP="00DA5394">
      <w:pPr>
        <w:widowControl w:val="0"/>
        <w:autoSpaceDE w:val="0"/>
        <w:autoSpaceDN w:val="0"/>
        <w:adjustRightInd w:val="0"/>
        <w:jc w:val="right"/>
        <w:outlineLvl w:val="0"/>
        <w:rPr>
          <w:sz w:val="28"/>
          <w:szCs w:val="28"/>
        </w:rPr>
      </w:pPr>
      <w:r>
        <w:rPr>
          <w:sz w:val="28"/>
          <w:szCs w:val="28"/>
        </w:rPr>
        <w:t xml:space="preserve"> системы</w:t>
      </w:r>
      <w:r w:rsidR="003A0D89" w:rsidRPr="00462683">
        <w:rPr>
          <w:sz w:val="28"/>
          <w:szCs w:val="28"/>
        </w:rPr>
        <w:t xml:space="preserve"> Ивановской области»</w:t>
      </w:r>
    </w:p>
    <w:p w:rsidR="004E1B4C" w:rsidRPr="00462683" w:rsidRDefault="004E1B4C" w:rsidP="006A3B7A">
      <w:pPr>
        <w:autoSpaceDE w:val="0"/>
        <w:autoSpaceDN w:val="0"/>
        <w:adjustRightInd w:val="0"/>
        <w:ind w:firstLine="709"/>
        <w:jc w:val="both"/>
        <w:rPr>
          <w:rFonts w:eastAsia="Calibri"/>
          <w:sz w:val="28"/>
          <w:szCs w:val="28"/>
          <w:lang w:eastAsia="en-US"/>
        </w:rPr>
      </w:pPr>
    </w:p>
    <w:p w:rsidR="004E1B4C" w:rsidRPr="00462683" w:rsidRDefault="004E1B4C" w:rsidP="006A3B7A">
      <w:pPr>
        <w:autoSpaceDE w:val="0"/>
        <w:autoSpaceDN w:val="0"/>
        <w:adjustRightInd w:val="0"/>
        <w:ind w:firstLine="709"/>
        <w:jc w:val="both"/>
        <w:rPr>
          <w:rFonts w:eastAsia="Calibri"/>
          <w:sz w:val="28"/>
          <w:szCs w:val="28"/>
          <w:lang w:eastAsia="en-US"/>
        </w:rPr>
      </w:pPr>
    </w:p>
    <w:p w:rsidR="00DA5394" w:rsidRDefault="005D1373" w:rsidP="003A0D89">
      <w:pPr>
        <w:widowControl w:val="0"/>
        <w:autoSpaceDE w:val="0"/>
        <w:autoSpaceDN w:val="0"/>
        <w:adjustRightInd w:val="0"/>
        <w:jc w:val="center"/>
        <w:rPr>
          <w:rFonts w:eastAsiaTheme="minorHAnsi"/>
          <w:b/>
          <w:sz w:val="28"/>
          <w:szCs w:val="28"/>
          <w:lang w:eastAsia="en-US"/>
        </w:rPr>
      </w:pPr>
      <w:r w:rsidRPr="005D1373">
        <w:rPr>
          <w:rFonts w:eastAsiaTheme="minorHAnsi"/>
          <w:b/>
          <w:sz w:val="28"/>
          <w:szCs w:val="28"/>
          <w:lang w:eastAsia="en-US"/>
        </w:rPr>
        <w:t>Порядок предоставления и распределения субсидий бюджетам муниципальных образований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w:t>
      </w:r>
    </w:p>
    <w:p w:rsidR="005D1373" w:rsidRPr="005D1373" w:rsidRDefault="005D1373" w:rsidP="003A0D89">
      <w:pPr>
        <w:widowControl w:val="0"/>
        <w:autoSpaceDE w:val="0"/>
        <w:autoSpaceDN w:val="0"/>
        <w:adjustRightInd w:val="0"/>
        <w:jc w:val="center"/>
        <w:rPr>
          <w:b/>
          <w:sz w:val="28"/>
          <w:szCs w:val="28"/>
        </w:rPr>
      </w:pP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bookmarkStart w:id="0" w:name="Par0"/>
      <w:bookmarkEnd w:id="0"/>
      <w:r w:rsidRPr="005D1373">
        <w:rPr>
          <w:rFonts w:eastAsiaTheme="minorHAnsi"/>
          <w:bCs/>
          <w:sz w:val="28"/>
          <w:szCs w:val="28"/>
          <w:lang w:eastAsia="en-US"/>
        </w:rPr>
        <w:t>1. Предоставление субсидий из дорожного фонда Ивановской области бюджетам муниципальных образований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(далее - Субсидия, мероприятия) осуществляется в целях оказания местным бюджетам государственной поддержки в реализации аналогичных муниципальных программ.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Субсидии предоставляются бюджетам муниципальных образований Ивановской области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дорожного хозяйства и транспорта Ивановской области на цели, указанные в </w:t>
      </w:r>
      <w:hyperlink w:anchor="Par0" w:history="1">
        <w:r w:rsidRPr="005D1373">
          <w:rPr>
            <w:rFonts w:eastAsiaTheme="minorHAnsi"/>
            <w:bCs/>
            <w:sz w:val="28"/>
            <w:szCs w:val="28"/>
            <w:lang w:eastAsia="en-US"/>
          </w:rPr>
          <w:t>абзаце первом</w:t>
        </w:r>
      </w:hyperlink>
      <w:r w:rsidRPr="005D1373">
        <w:rPr>
          <w:rFonts w:eastAsiaTheme="minorHAnsi"/>
          <w:bCs/>
          <w:sz w:val="28"/>
          <w:szCs w:val="28"/>
          <w:lang w:eastAsia="en-US"/>
        </w:rPr>
        <w:t xml:space="preserve"> настоящего пункта.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 w:name="Par2"/>
      <w:bookmarkEnd w:id="1"/>
      <w:r w:rsidRPr="005D1373">
        <w:rPr>
          <w:rFonts w:eastAsiaTheme="minorHAnsi"/>
          <w:bCs/>
          <w:sz w:val="28"/>
          <w:szCs w:val="28"/>
          <w:lang w:eastAsia="en-US"/>
        </w:rPr>
        <w:t>2. Условиями предоставления Субсидий являются: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а) наличие муниципальной программы, утверждающей перечень мероприятий, в целях софинансирования которых предоставляются Субсидии, в соответствии с требованиями настоящего Порядка, и сроки их реализации;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2" w:name="Par4"/>
      <w:bookmarkEnd w:id="2"/>
      <w:r w:rsidRPr="005D1373">
        <w:rPr>
          <w:rFonts w:eastAsiaTheme="minorHAnsi"/>
          <w:bCs/>
          <w:sz w:val="28"/>
          <w:szCs w:val="28"/>
          <w:lang w:eastAsia="en-US"/>
        </w:rPr>
        <w:t>б) наличие в бюджете муниципального образования Ивановской области (сводной бюджетной росписи местного бюджета) бюджетных ассигнований на исполнение расходного обязательства муниципального образования Ивановской области, в целях софинансирования которого предоставляется Субсидия, в объеме, необходимом для его исполнения, включающем размер планируемой к предоставлению из областного бюджета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3" w:name="Par5"/>
      <w:bookmarkEnd w:id="3"/>
      <w:r w:rsidRPr="005D1373">
        <w:rPr>
          <w:rFonts w:eastAsiaTheme="minorHAnsi"/>
          <w:bCs/>
          <w:sz w:val="28"/>
          <w:szCs w:val="28"/>
          <w:lang w:eastAsia="en-US"/>
        </w:rPr>
        <w:t xml:space="preserve">Доля расходов областного бюджета в финансовом обеспечении соответствующих расходных обязательств не должна превышать 95%, а для высокодотационных муниципальных образований Ивановской области и муниципальных образований Ивановской области, включенных в </w:t>
      </w:r>
      <w:hyperlink r:id="rId4" w:history="1">
        <w:r w:rsidRPr="005D1373">
          <w:rPr>
            <w:rFonts w:eastAsiaTheme="minorHAnsi"/>
            <w:bCs/>
            <w:sz w:val="28"/>
            <w:szCs w:val="28"/>
            <w:lang w:eastAsia="en-US"/>
          </w:rPr>
          <w:t>Перечень</w:t>
        </w:r>
      </w:hyperlink>
      <w:r w:rsidRPr="005D1373">
        <w:rPr>
          <w:rFonts w:eastAsiaTheme="minorHAnsi"/>
          <w:bCs/>
          <w:sz w:val="28"/>
          <w:szCs w:val="28"/>
          <w:lang w:eastAsia="en-US"/>
        </w:rPr>
        <w:t xml:space="preserve"> </w:t>
      </w:r>
      <w:proofErr w:type="spellStart"/>
      <w:r w:rsidRPr="005D1373">
        <w:rPr>
          <w:rFonts w:eastAsiaTheme="minorHAnsi"/>
          <w:bCs/>
          <w:sz w:val="28"/>
          <w:szCs w:val="28"/>
          <w:lang w:eastAsia="en-US"/>
        </w:rPr>
        <w:t>монопрофильных</w:t>
      </w:r>
      <w:proofErr w:type="spellEnd"/>
      <w:r w:rsidRPr="005D1373">
        <w:rPr>
          <w:rFonts w:eastAsiaTheme="minorHAnsi"/>
          <w:bCs/>
          <w:sz w:val="28"/>
          <w:szCs w:val="28"/>
          <w:lang w:eastAsia="en-US"/>
        </w:rPr>
        <w:t xml:space="preserve"> муниципальных образований Российской Федерации (моногородов), утвержденный распоряжением Правительства Российской </w:t>
      </w:r>
      <w:r w:rsidRPr="005D1373">
        <w:rPr>
          <w:rFonts w:eastAsiaTheme="minorHAnsi"/>
          <w:bCs/>
          <w:sz w:val="28"/>
          <w:szCs w:val="28"/>
          <w:lang w:eastAsia="en-US"/>
        </w:rPr>
        <w:lastRenderedPageBreak/>
        <w:t>Федерации от 29.07.2014 N 1398-р, в случае предоставления им Субсидий на реализацию мероприятий по строительству и (или) реконструкции автомобильных дорог общего пользования местного значения, необходимых для реализации новых инвестиционных проектов в моногороде, - 99%.</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4" w:name="Par6"/>
      <w:bookmarkEnd w:id="4"/>
      <w:r w:rsidRPr="005D1373">
        <w:rPr>
          <w:rFonts w:eastAsiaTheme="minorHAnsi"/>
          <w:bCs/>
          <w:sz w:val="28"/>
          <w:szCs w:val="28"/>
          <w:lang w:eastAsia="en-US"/>
        </w:rPr>
        <w:t xml:space="preserve">Высокодотационными считаются (признаются) муниципальные образования Ивановской области,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(перечень муниципальных образований,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ежегодно утверждается Департаментом финансов Ивановской области не позднее 15 ноября текущего финансового года в соответствии со </w:t>
      </w:r>
      <w:hyperlink r:id="rId5" w:history="1">
        <w:r w:rsidRPr="005D1373">
          <w:rPr>
            <w:rFonts w:eastAsiaTheme="minorHAnsi"/>
            <w:bCs/>
            <w:sz w:val="28"/>
            <w:szCs w:val="28"/>
            <w:lang w:eastAsia="en-US"/>
          </w:rPr>
          <w:t>статьей 136</w:t>
        </w:r>
      </w:hyperlink>
      <w:r w:rsidRPr="005D1373">
        <w:rPr>
          <w:rFonts w:eastAsiaTheme="minorHAnsi"/>
          <w:bCs/>
          <w:sz w:val="28"/>
          <w:szCs w:val="28"/>
          <w:lang w:eastAsia="en-US"/>
        </w:rPr>
        <w:t xml:space="preserve"> Бюджетного кодекса Российской Федерации);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в) осуществление Департаментом конкурсов и аукционов Ивановской области полномочий по определению поставщиков (подрядчиков, исполнителей)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аукционов и запроса предложений в соответствии с Федеральным </w:t>
      </w:r>
      <w:hyperlink r:id="rId6" w:history="1">
        <w:r w:rsidRPr="005D1373">
          <w:rPr>
            <w:rFonts w:eastAsiaTheme="minorHAnsi"/>
            <w:bCs/>
            <w:sz w:val="28"/>
            <w:szCs w:val="28"/>
            <w:lang w:eastAsia="en-US"/>
          </w:rPr>
          <w:t>законом</w:t>
        </w:r>
      </w:hyperlink>
      <w:r w:rsidRPr="005D1373">
        <w:rPr>
          <w:rFonts w:eastAsiaTheme="minorHAnsi"/>
          <w:bCs/>
          <w:sz w:val="28"/>
          <w:szCs w:val="28"/>
          <w:lang w:eastAsia="en-US"/>
        </w:rPr>
        <w:t xml:space="preserve"> от 05.04.2013 N 44-ФЗ "О контрактной системе в сфере закупок товаров, работ, услуг для обеспечения государственных и муниципальных нужд";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г) наличие положительного заключения государственной экспертизы проектной документации,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если проведение такой экспертизы обязательно в предусмотренных законодательством случаях (для объектов строительства и реконструкции);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 наличие положительного заключения о проверке сметной стоимости капитального ремонта,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(в случае, если проведение государственной экспертизы проектной документации не обязательно в предусмотренных законодательством случаях), либо сметы на объект ремонта автомобильной дороги общего пользования местного значения Ивановской </w:t>
      </w:r>
      <w:r w:rsidRPr="005D1373">
        <w:rPr>
          <w:rFonts w:eastAsiaTheme="minorHAnsi"/>
          <w:bCs/>
          <w:sz w:val="28"/>
          <w:szCs w:val="28"/>
          <w:lang w:eastAsia="en-US"/>
        </w:rPr>
        <w:lastRenderedPageBreak/>
        <w:t>области, имеющей положительное заключение государственной экспертизы о достоверности определения сметной стоимости;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е) соответствие мероприятий муниципальной программы следующим условиям: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численность постоянно проживающих жителей в сельском населенном пункте, не имеющем круглогодичной связи с сетью автомобильных дорог общего пользования, - 30 человек и более;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протяженность автомобильной дороги, являющейся подъездом от населенного пункта с численностью постоянно проживающих жителей 30 человек и более, не имеющего круглогодичной связи с сетью автомобильных дорог общего пользования, до сети автомобильных дорог общего пользования, - не более чем 8 км;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ж) схема участка автомобильной дороги, строительство, реконструкция, капитальный ремонт, ремонт которого является мероприятием муниципальной программы;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з) заключение соглашения о предоставлении Субсидии в соответствии с </w:t>
      </w:r>
      <w:hyperlink w:anchor="Par41" w:history="1">
        <w:r w:rsidRPr="005D1373">
          <w:rPr>
            <w:rFonts w:eastAsiaTheme="minorHAnsi"/>
            <w:bCs/>
            <w:sz w:val="28"/>
            <w:szCs w:val="28"/>
            <w:lang w:eastAsia="en-US"/>
          </w:rPr>
          <w:t>пунктами 8</w:t>
        </w:r>
      </w:hyperlink>
      <w:r w:rsidRPr="005D1373">
        <w:rPr>
          <w:rFonts w:eastAsiaTheme="minorHAnsi"/>
          <w:bCs/>
          <w:sz w:val="28"/>
          <w:szCs w:val="28"/>
          <w:lang w:eastAsia="en-US"/>
        </w:rPr>
        <w:t xml:space="preserve"> и </w:t>
      </w:r>
      <w:hyperlink w:anchor="Par56" w:history="1">
        <w:r w:rsidRPr="005D1373">
          <w:rPr>
            <w:rFonts w:eastAsiaTheme="minorHAnsi"/>
            <w:bCs/>
            <w:sz w:val="28"/>
            <w:szCs w:val="28"/>
            <w:lang w:eastAsia="en-US"/>
          </w:rPr>
          <w:t>9</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3. Порядок определения и установления предельного уровня софинансирования (в процентах) объема расходного обязательства муниципального образования Ивановской области устанавливается в соответствии с </w:t>
      </w:r>
      <w:hyperlink w:anchor="Par5" w:history="1">
        <w:r w:rsidRPr="005D1373">
          <w:rPr>
            <w:rFonts w:eastAsiaTheme="minorHAnsi"/>
            <w:bCs/>
            <w:sz w:val="28"/>
            <w:szCs w:val="28"/>
            <w:lang w:eastAsia="en-US"/>
          </w:rPr>
          <w:t>абзацами вторым</w:t>
        </w:r>
      </w:hyperlink>
      <w:r w:rsidRPr="005D1373">
        <w:rPr>
          <w:rFonts w:eastAsiaTheme="minorHAnsi"/>
          <w:bCs/>
          <w:sz w:val="28"/>
          <w:szCs w:val="28"/>
          <w:lang w:eastAsia="en-US"/>
        </w:rPr>
        <w:t xml:space="preserve"> и </w:t>
      </w:r>
      <w:hyperlink w:anchor="Par6" w:history="1">
        <w:r w:rsidRPr="005D1373">
          <w:rPr>
            <w:rFonts w:eastAsiaTheme="minorHAnsi"/>
            <w:bCs/>
            <w:sz w:val="28"/>
            <w:szCs w:val="28"/>
            <w:lang w:eastAsia="en-US"/>
          </w:rPr>
          <w:t>третьим подпункта "б" пункта 2</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5" w:name="Par16"/>
      <w:bookmarkEnd w:id="5"/>
      <w:r w:rsidRPr="005D1373">
        <w:rPr>
          <w:rFonts w:eastAsiaTheme="minorHAnsi"/>
          <w:bCs/>
          <w:sz w:val="28"/>
          <w:szCs w:val="28"/>
          <w:lang w:eastAsia="en-US"/>
        </w:rPr>
        <w:t xml:space="preserve">4. </w:t>
      </w:r>
      <w:hyperlink r:id="rId7" w:history="1">
        <w:r w:rsidRPr="005D1373">
          <w:rPr>
            <w:rFonts w:eastAsiaTheme="minorHAnsi"/>
            <w:bCs/>
            <w:sz w:val="28"/>
            <w:szCs w:val="28"/>
            <w:lang w:eastAsia="en-US"/>
          </w:rPr>
          <w:t>Заявки</w:t>
        </w:r>
      </w:hyperlink>
      <w:r w:rsidRPr="005D1373">
        <w:rPr>
          <w:rFonts w:eastAsiaTheme="minorHAnsi"/>
          <w:bCs/>
          <w:sz w:val="28"/>
          <w:szCs w:val="28"/>
          <w:lang w:eastAsia="en-US"/>
        </w:rPr>
        <w:t xml:space="preserve"> муниципальных образований Ивановской области на предоставление Субсидий (далее - Заявка) на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мероприятий направляются в Департамент дорожного хозяйства и транспорта Ивановской области по форме, установленной приложением к настоящему Порядку, в срок с 1 августа по 15 августа года, предшествующего году предоставления Субсидии. К Заявке должны быть приложены: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6" w:name="Par17"/>
      <w:bookmarkEnd w:id="6"/>
      <w:r w:rsidRPr="005D1373">
        <w:rPr>
          <w:rFonts w:eastAsiaTheme="minorHAnsi"/>
          <w:bCs/>
          <w:sz w:val="28"/>
          <w:szCs w:val="28"/>
          <w:lang w:eastAsia="en-US"/>
        </w:rPr>
        <w:t>а) заверенная органом местного самоуправления муниципального образования Ивановской области копия муниципальной программы;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б) выписка из бюджета (проекта бюджета) муниципального образования Ивановской области (сводной бюджетной росписи местного бюджета) на соответствующий год с указанием бюджетных ассигнований, предусмотренных в местном бюджете на финансирование мероприятий муниципальной программы;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в) итоговый протокол по результатам проведения аукциона в электронной форме или открытого конкурса по заявленным мероприятиям (в случае определения подрядчика по заявленному мероприятию);</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г) по объектам строительства (реконструкции) - заверенная органом местного самоуправления муниципального образования Ивановской области копия правового акта об утверждении проектной документации с указанием стоимости и основных характеристик объекта, а также копия положительного заключения государственной экспертизы проектной документации;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 по объектам капитального ремонта - заверенная органом местного самоуправления муниципального образования Ивановской области копия </w:t>
      </w:r>
      <w:r w:rsidRPr="005D1373">
        <w:rPr>
          <w:rFonts w:eastAsiaTheme="minorHAnsi"/>
          <w:bCs/>
          <w:sz w:val="28"/>
          <w:szCs w:val="28"/>
          <w:lang w:eastAsia="en-US"/>
        </w:rPr>
        <w:lastRenderedPageBreak/>
        <w:t>положительного заключения государственной экспертизы о достоверности определения сметной стоимости объекта;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е) по объектам ремонта - заверенные органом местного самоуправления муниципального образования Ивановской области копии смет на ремонт автомобильных дорог общего пользования местного значения Ивановской области и положительные заключения государственной экспертизы о достоверности определения сметной стоимости объектов;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ж) заверенная органом местного самоуправления муниципального образования Ивановской области копия сводного сметного расчета мероприятия муниципальной программы (для объектов строительства (реконструкции) и капитального ремонта);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з) справка, оформленная в произвольной форме, содержащая информацию о стоимости (предполагаемой стоимости) объектов строительства, капитального ремонта и ремонта в текущем уровне цен;</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и) пояснительная записка с обоснованием необходимости включения конкретных объектов капитального строительства, капитального ремонта и ремонта в мероприятия муниципальной программы;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к) акт сверки взаимного расчета между подрядными организациями и администрацией муниципального образования Ивановской области (муниципальным заказчиком) на основании актов о приемке выполненных работ по форме КС-2 и справок о стоимости выполненных работ и затрат по форме КС-3 (в случае наличия объектов, срок строительства которых превышает 1 год);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7" w:name="Par27"/>
      <w:bookmarkEnd w:id="7"/>
      <w:r w:rsidRPr="005D1373">
        <w:rPr>
          <w:rFonts w:eastAsiaTheme="minorHAnsi"/>
          <w:bCs/>
          <w:sz w:val="28"/>
          <w:szCs w:val="28"/>
          <w:lang w:eastAsia="en-US"/>
        </w:rPr>
        <w:t>л) схема участка автомобильной дороги, строительство, реконструкция, капитальный ремонт, ремонт которого является мероприятием муниципальной программы.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Ответственность за достоверность представляемых документов, указанных в настоящем пункте, возлагается на органы местного самоуправления муниципальных образований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5. Методика расчета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Размер Субсидии, предоставляемой бюджету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производится в соответствии со следующей формулой:</w:t>
      </w:r>
    </w:p>
    <w:p w:rsidR="005D1373" w:rsidRPr="005D1373" w:rsidRDefault="005D1373" w:rsidP="005D1373">
      <w:pPr>
        <w:autoSpaceDE w:val="0"/>
        <w:autoSpaceDN w:val="0"/>
        <w:adjustRightInd w:val="0"/>
        <w:ind w:firstLine="709"/>
        <w:contextualSpacing/>
        <w:jc w:val="both"/>
        <w:outlineLvl w:val="0"/>
        <w:rPr>
          <w:rFonts w:eastAsiaTheme="minorHAnsi"/>
          <w:bCs/>
          <w:sz w:val="28"/>
          <w:szCs w:val="28"/>
          <w:lang w:eastAsia="en-US"/>
        </w:rPr>
      </w:pP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Vсуб.i</w:t>
      </w:r>
      <w:proofErr w:type="spellEnd"/>
      <w:r w:rsidRPr="005D1373">
        <w:rPr>
          <w:rFonts w:eastAsiaTheme="minorHAnsi"/>
          <w:bCs/>
          <w:sz w:val="28"/>
          <w:szCs w:val="28"/>
          <w:lang w:eastAsia="en-US"/>
        </w:rPr>
        <w:t xml:space="preserve"> = </w:t>
      </w:r>
      <w:proofErr w:type="spellStart"/>
      <w:r w:rsidRPr="005D1373">
        <w:rPr>
          <w:rFonts w:eastAsiaTheme="minorHAnsi"/>
          <w:bCs/>
          <w:sz w:val="28"/>
          <w:szCs w:val="28"/>
          <w:lang w:eastAsia="en-US"/>
        </w:rPr>
        <w:t>Vсуб</w:t>
      </w:r>
      <w:proofErr w:type="spellEnd"/>
      <w:r w:rsidRPr="005D1373">
        <w:rPr>
          <w:rFonts w:eastAsiaTheme="minorHAnsi"/>
          <w:bCs/>
          <w:sz w:val="28"/>
          <w:szCs w:val="28"/>
          <w:lang w:eastAsia="en-US"/>
        </w:rPr>
        <w:t xml:space="preserve">. x </w:t>
      </w:r>
      <w:proofErr w:type="spellStart"/>
      <w:r w:rsidRPr="005D1373">
        <w:rPr>
          <w:rFonts w:eastAsiaTheme="minorHAnsi"/>
          <w:bCs/>
          <w:sz w:val="28"/>
          <w:szCs w:val="28"/>
          <w:lang w:eastAsia="en-US"/>
        </w:rPr>
        <w:t>Vi</w:t>
      </w:r>
      <w:proofErr w:type="spellEnd"/>
      <w:r w:rsidRPr="005D1373">
        <w:rPr>
          <w:rFonts w:eastAsiaTheme="minorHAnsi"/>
          <w:bCs/>
          <w:sz w:val="28"/>
          <w:szCs w:val="28"/>
          <w:lang w:eastAsia="en-US"/>
        </w:rPr>
        <w:t xml:space="preserve"> / </w:t>
      </w:r>
      <w:proofErr w:type="spellStart"/>
      <w:r w:rsidRPr="005D1373">
        <w:rPr>
          <w:rFonts w:eastAsiaTheme="minorHAnsi"/>
          <w:bCs/>
          <w:sz w:val="28"/>
          <w:szCs w:val="28"/>
          <w:lang w:eastAsia="en-US"/>
        </w:rPr>
        <w:t>V</w:t>
      </w:r>
      <w:proofErr w:type="gramStart"/>
      <w:r w:rsidRPr="005D1373">
        <w:rPr>
          <w:rFonts w:eastAsiaTheme="minorHAnsi"/>
          <w:bCs/>
          <w:sz w:val="28"/>
          <w:szCs w:val="28"/>
          <w:lang w:eastAsia="en-US"/>
        </w:rPr>
        <w:t>общ</w:t>
      </w:r>
      <w:proofErr w:type="spellEnd"/>
      <w:r w:rsidRPr="005D1373">
        <w:rPr>
          <w:rFonts w:eastAsiaTheme="minorHAnsi"/>
          <w:bCs/>
          <w:sz w:val="28"/>
          <w:szCs w:val="28"/>
          <w:lang w:eastAsia="en-US"/>
        </w:rPr>
        <w:t>.,</w:t>
      </w:r>
      <w:proofErr w:type="gramEnd"/>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r w:rsidRPr="005D1373">
        <w:rPr>
          <w:rFonts w:eastAsiaTheme="minorHAnsi"/>
          <w:bCs/>
          <w:sz w:val="28"/>
          <w:szCs w:val="28"/>
          <w:lang w:eastAsia="en-US"/>
        </w:rPr>
        <w:t>где: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Vсуб.i</w:t>
      </w:r>
      <w:proofErr w:type="spellEnd"/>
      <w:r w:rsidRPr="005D1373">
        <w:rPr>
          <w:rFonts w:eastAsiaTheme="minorHAnsi"/>
          <w:bCs/>
          <w:sz w:val="28"/>
          <w:szCs w:val="28"/>
          <w:lang w:eastAsia="en-US"/>
        </w:rPr>
        <w:t xml:space="preserve"> - размер Субсидии, предоставляемой бюджету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для софинансирования мероприятий муниципальной программы на соответствующий финансовый год;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w:t>
      </w:r>
      <w:proofErr w:type="spellEnd"/>
      <w:r w:rsidRPr="005D1373">
        <w:rPr>
          <w:rFonts w:eastAsiaTheme="minorHAnsi"/>
          <w:bCs/>
          <w:sz w:val="28"/>
          <w:szCs w:val="28"/>
          <w:lang w:eastAsia="en-US"/>
        </w:rPr>
        <w:t>. - общий размер Субсидий, предусмотренных в областном бюджете на соответствующий финансовый год для софинансирования мероприятий муниципальных программ (за исключением объема Субсидий, распределенных в предыдущие периоды на соответствующий финансовый год);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Vi</w:t>
      </w:r>
      <w:proofErr w:type="spellEnd"/>
      <w:r w:rsidRPr="005D1373">
        <w:rPr>
          <w:rFonts w:eastAsiaTheme="minorHAnsi"/>
          <w:bCs/>
          <w:sz w:val="28"/>
          <w:szCs w:val="28"/>
          <w:lang w:eastAsia="en-US"/>
        </w:rPr>
        <w:t xml:space="preserve"> - заявленный размер Субсидии на мероприятие (мероприятия)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которого </w:t>
      </w:r>
      <w:r w:rsidRPr="005D1373">
        <w:rPr>
          <w:rFonts w:eastAsiaTheme="minorHAnsi"/>
          <w:bCs/>
          <w:sz w:val="28"/>
          <w:szCs w:val="28"/>
          <w:lang w:eastAsia="en-US"/>
        </w:rPr>
        <w:lastRenderedPageBreak/>
        <w:t>осуществляется за счет Субсидии в соответствующем финансовом году, указанный в Заявке;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Vобщ</w:t>
      </w:r>
      <w:proofErr w:type="spellEnd"/>
      <w:r w:rsidRPr="005D1373">
        <w:rPr>
          <w:rFonts w:eastAsiaTheme="minorHAnsi"/>
          <w:bCs/>
          <w:sz w:val="28"/>
          <w:szCs w:val="28"/>
          <w:lang w:eastAsia="en-US"/>
        </w:rPr>
        <w:t xml:space="preserve">. - общий заявленный размер Субсидий по мероприятиям муниципальных образований Ивановской области,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которых осуществляется за счет Субсидий в соответствующем финансовом году, указанных в Заявках.</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6. В случае если заявленный размер Субсидии (</w:t>
      </w:r>
      <w:proofErr w:type="spellStart"/>
      <w:r w:rsidRPr="005D1373">
        <w:rPr>
          <w:rFonts w:eastAsiaTheme="minorHAnsi"/>
          <w:bCs/>
          <w:sz w:val="28"/>
          <w:szCs w:val="28"/>
          <w:lang w:eastAsia="en-US"/>
        </w:rPr>
        <w:t>Vi</w:t>
      </w:r>
      <w:proofErr w:type="spellEnd"/>
      <w:r w:rsidRPr="005D1373">
        <w:rPr>
          <w:rFonts w:eastAsiaTheme="minorHAnsi"/>
          <w:bCs/>
          <w:sz w:val="28"/>
          <w:szCs w:val="28"/>
          <w:lang w:eastAsia="en-US"/>
        </w:rPr>
        <w:t>) меньше расчетного размера Субсидии бюджету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для финансового обеспечения мероприятий муниципальной программы на соответствующий финансовый год (</w:t>
      </w:r>
      <w:proofErr w:type="spellStart"/>
      <w:r w:rsidRPr="005D1373">
        <w:rPr>
          <w:rFonts w:eastAsiaTheme="minorHAnsi"/>
          <w:bCs/>
          <w:sz w:val="28"/>
          <w:szCs w:val="28"/>
          <w:lang w:eastAsia="en-US"/>
        </w:rPr>
        <w:t>Vсуб.i</w:t>
      </w:r>
      <w:proofErr w:type="spellEnd"/>
      <w:r w:rsidRPr="005D1373">
        <w:rPr>
          <w:rFonts w:eastAsiaTheme="minorHAnsi"/>
          <w:bCs/>
          <w:sz w:val="28"/>
          <w:szCs w:val="28"/>
          <w:lang w:eastAsia="en-US"/>
        </w:rPr>
        <w:t>), то размер предоставляемой Субсидии должен быть равен заявленному размеру Субсидии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7. Предоставление Субсидий бюджетам муниципальных образований Ивановской области осуществляется на основании Соглашения о предоставлении Субсидии бюджету муниципального образования Ивановской области, заключаемого между Департаментом дорожного хозяйства и транспорта Ивановской области и уполномоченным органом местного самоуправления муниципального образования Ивановской области (далее - Соглашение).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8" w:name="Par41"/>
      <w:bookmarkEnd w:id="8"/>
      <w:r w:rsidRPr="005D1373">
        <w:rPr>
          <w:rFonts w:eastAsiaTheme="minorHAnsi"/>
          <w:bCs/>
          <w:sz w:val="28"/>
          <w:szCs w:val="28"/>
          <w:lang w:eastAsia="en-US"/>
        </w:rPr>
        <w:t>8. В Соглашении предусматриваются: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а) размер предоставляемой Субсидии, порядок, условия, сроки и график ее перечисления бюджету муниципального образования Ивановской области, а также объем бюджетных ассигнований бюджета муниципального образования Ивановской области на исполнение соответствующих расходных обязательств;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9" w:name="Par43"/>
      <w:bookmarkEnd w:id="9"/>
      <w:r w:rsidRPr="005D1373">
        <w:rPr>
          <w:rFonts w:eastAsiaTheme="minorHAnsi"/>
          <w:bCs/>
          <w:sz w:val="28"/>
          <w:szCs w:val="28"/>
          <w:lang w:eastAsia="en-US"/>
        </w:rPr>
        <w:t>б) значения результатов использования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0" w:name="Par44"/>
      <w:bookmarkEnd w:id="10"/>
      <w:r w:rsidRPr="005D1373">
        <w:rPr>
          <w:rFonts w:eastAsiaTheme="minorHAnsi"/>
          <w:bCs/>
          <w:sz w:val="28"/>
          <w:szCs w:val="28"/>
          <w:lang w:eastAsia="en-US"/>
        </w:rPr>
        <w:t>в) обязательства муниципального образования Ивановской области по достижению результатов использования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г) перечень объектов капитального строительства, который должен содержать наименование объектов, их адреса (при наличии), мощность объектов, сроки ввода в эксплуатацию объектов капитального строительства, стоимость (предельную стоимость);</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1" w:name="Par46"/>
      <w:bookmarkEnd w:id="11"/>
      <w:r w:rsidRPr="005D1373">
        <w:rPr>
          <w:rFonts w:eastAsiaTheme="minorHAnsi"/>
          <w:bCs/>
          <w:sz w:val="28"/>
          <w:szCs w:val="28"/>
          <w:lang w:eastAsia="en-US"/>
        </w:rPr>
        <w:t>д) график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обязательства муниципального образования Ивановской области по его соблюдению;</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е) обязательство об установлении в договоре (муниципальном контракте) о выполнении работ по строительству, реконструкции и капитальному ремонту объектов капитального строительства муниципальной собственности, в целях софинансирования которых предоставляются Субсидии,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w:t>
      </w:r>
      <w:r w:rsidRPr="005D1373">
        <w:rPr>
          <w:rFonts w:eastAsiaTheme="minorHAnsi"/>
          <w:bCs/>
          <w:sz w:val="28"/>
          <w:szCs w:val="28"/>
          <w:lang w:eastAsia="en-US"/>
        </w:rPr>
        <w:lastRenderedPageBreak/>
        <w:t>бюджетных обязательств на соответствующий финансовый год, доведенных до получателя средств местного бюджета;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ж) обязательства муниципального образования Ивановской области по согласованию с Департаментом дорожного хозяйства и транспорта Ивановской области муниципальных программ, </w:t>
      </w:r>
      <w:proofErr w:type="spellStart"/>
      <w:r w:rsidRPr="005D1373">
        <w:rPr>
          <w:rFonts w:eastAsiaTheme="minorHAnsi"/>
          <w:bCs/>
          <w:sz w:val="28"/>
          <w:szCs w:val="28"/>
          <w:lang w:eastAsia="en-US"/>
        </w:rPr>
        <w:t>софинансируемых</w:t>
      </w:r>
      <w:proofErr w:type="spellEnd"/>
      <w:r w:rsidRPr="005D1373">
        <w:rPr>
          <w:rFonts w:eastAsiaTheme="minorHAnsi"/>
          <w:bCs/>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з) реквизиты муниципального правового акта, устанавливающего расходное обязательство, в целях софинансирования которого предоставляется Субсидия;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и) сроки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значений результатов использования Субсидии и об исполнении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к) порядок осуществления контроля за выполнением муниципальным образованием Ивановской области обязательств, предусмотренных Соглашением;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л) обязательства муниципального образования Ивановской области по возврату средств в областной бюджет в соответствии с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м) ответственность сторон за нарушение условий Соглашения;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2" w:name="Par54"/>
      <w:bookmarkEnd w:id="12"/>
      <w:r w:rsidRPr="005D1373">
        <w:rPr>
          <w:rFonts w:eastAsiaTheme="minorHAnsi"/>
          <w:bCs/>
          <w:sz w:val="28"/>
          <w:szCs w:val="28"/>
          <w:lang w:eastAsia="en-US"/>
        </w:rPr>
        <w:t>н) условие о вступлении в силу Соглашения;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о)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Ивановской области, предусмотренных в бюджете муниципального образования Ивановской области, в целях софинансирования которого предоставляется Субсидия, установленный с учетом </w:t>
      </w:r>
      <w:hyperlink w:anchor="Par4" w:history="1">
        <w:r w:rsidRPr="005D1373">
          <w:rPr>
            <w:rFonts w:eastAsiaTheme="minorHAnsi"/>
            <w:bCs/>
            <w:sz w:val="28"/>
            <w:szCs w:val="28"/>
            <w:lang w:eastAsia="en-US"/>
          </w:rPr>
          <w:t>подпункта "б" пункта 2</w:t>
        </w:r>
      </w:hyperlink>
      <w:r w:rsidRPr="005D1373">
        <w:rPr>
          <w:rFonts w:eastAsiaTheme="minorHAnsi"/>
          <w:bCs/>
          <w:sz w:val="28"/>
          <w:szCs w:val="28"/>
          <w:lang w:eastAsia="en-US"/>
        </w:rPr>
        <w:t xml:space="preserve"> настоящего Порядка (при внесении изменений в Соглашение уровень софинансирования расходного обязательства муниципального образования Ивановской области из областного бюджета остается неизменным).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3" w:name="Par56"/>
      <w:bookmarkEnd w:id="13"/>
      <w:r w:rsidRPr="005D1373">
        <w:rPr>
          <w:rFonts w:eastAsiaTheme="minorHAnsi"/>
          <w:bCs/>
          <w:sz w:val="28"/>
          <w:szCs w:val="28"/>
          <w:lang w:eastAsia="en-US"/>
        </w:rPr>
        <w:t xml:space="preserve">9. В случае если Соглашение предусматривает предоставление Субсидии в течение части срока реализации мероприятий, в целях софинансирования которых предоставляется Субсидия,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 предусмотренные </w:t>
      </w:r>
      <w:hyperlink w:anchor="Par43" w:history="1">
        <w:r w:rsidRPr="005D1373">
          <w:rPr>
            <w:rFonts w:eastAsiaTheme="minorHAnsi"/>
            <w:bCs/>
            <w:sz w:val="28"/>
            <w:szCs w:val="28"/>
            <w:lang w:eastAsia="en-US"/>
          </w:rPr>
          <w:t>подпунктами "б"</w:t>
        </w:r>
      </w:hyperlink>
      <w:r w:rsidRPr="005D1373">
        <w:rPr>
          <w:rFonts w:eastAsiaTheme="minorHAnsi"/>
          <w:bCs/>
          <w:sz w:val="28"/>
          <w:szCs w:val="28"/>
          <w:lang w:eastAsia="en-US"/>
        </w:rPr>
        <w:t xml:space="preserve"> - </w:t>
      </w:r>
      <w:hyperlink w:anchor="Par54" w:history="1">
        <w:r w:rsidRPr="005D1373">
          <w:rPr>
            <w:rFonts w:eastAsiaTheme="minorHAnsi"/>
            <w:bCs/>
            <w:sz w:val="28"/>
            <w:szCs w:val="28"/>
            <w:lang w:eastAsia="en-US"/>
          </w:rPr>
          <w:t>"н" пункта 8</w:t>
        </w:r>
      </w:hyperlink>
      <w:r w:rsidRPr="005D1373">
        <w:rPr>
          <w:rFonts w:eastAsiaTheme="minorHAnsi"/>
          <w:bCs/>
          <w:sz w:val="28"/>
          <w:szCs w:val="28"/>
          <w:lang w:eastAsia="en-US"/>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10. Результатами использования Субсидии являются: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lastRenderedPageBreak/>
        <w:t>а) прирост протяженности сети автомобильных дорог общего пользования местного значения на территории муниципальных образований Ивановской области в результате строительства новых автомобильных дорог (км);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б) прирост протяженности автомобильных дорог общего пользования местного значения на территории муниципальных образований Ивановской области, соответствующих нормативным требованиям к транспортно-эксплуатационным показателям, в результате реконструкции автомобильных дорог (км);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в) прирост протяженности автомобильных дорог общего пользования местного значения на территории муниципальных образований Ивановской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11. Результаты использования Субсидии и их значения в отношении соответствующих муниципальных образований Ивановской области устанавливаются в Соглашении.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Оценка эффективности использования Субсидии осуществляется Департаментом дорожного хозяйства и транспорта Ивановской области путем сравнения фактически достигнутых и планируемых значений результатов использования Субсидии, установленных Соглашением, с учетом соблюдения сроков выполнения муниципальными образованиями Ивановской области обязательств, предусмотренных Соглашением.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12. 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Основанием для внесения изменений в Соглашение является уменьшение цены муниципального контракта по результатам торгов на право его заключения.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образованию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w:t>
      </w:r>
      <w:r w:rsidRPr="005D1373">
        <w:rPr>
          <w:rFonts w:eastAsiaTheme="minorHAnsi"/>
          <w:bCs/>
          <w:sz w:val="28"/>
          <w:szCs w:val="28"/>
          <w:lang w:eastAsia="en-US"/>
        </w:rPr>
        <w:lastRenderedPageBreak/>
        <w:t xml:space="preserve">значений результатов использования Субсидии и корректировки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отчетном финансовом году с соответствующим уточнением (увеличением) значений результатов использования Субсидии и корректировки указанного графика в текущем финансовом году. Указанные изменения не учитываются при применении мер ответственности, предусмотренных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 предусматривающего предоставление Субсидий.</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4" w:name="Par69"/>
      <w:bookmarkEnd w:id="14"/>
      <w:r w:rsidRPr="005D1373">
        <w:rPr>
          <w:rFonts w:eastAsiaTheme="minorHAnsi"/>
          <w:bCs/>
          <w:sz w:val="28"/>
          <w:szCs w:val="28"/>
          <w:lang w:eastAsia="en-US"/>
        </w:rPr>
        <w:t xml:space="preserve">13. Департамент дорожного хозяйства и транспорта Ивановской области в течение 10 дней после истечения срока подачи Заявок рассматривает представленные муниципальными образованиями Ивановской области документы, указанные в </w:t>
      </w:r>
      <w:hyperlink w:anchor="Par16" w:history="1">
        <w:r w:rsidRPr="005D1373">
          <w:rPr>
            <w:rFonts w:eastAsiaTheme="minorHAnsi"/>
            <w:bCs/>
            <w:sz w:val="28"/>
            <w:szCs w:val="28"/>
            <w:lang w:eastAsia="en-US"/>
          </w:rPr>
          <w:t>пункте 4</w:t>
        </w:r>
      </w:hyperlink>
      <w:r w:rsidRPr="005D1373">
        <w:rPr>
          <w:rFonts w:eastAsiaTheme="minorHAnsi"/>
          <w:bCs/>
          <w:sz w:val="28"/>
          <w:szCs w:val="28"/>
          <w:lang w:eastAsia="en-US"/>
        </w:rPr>
        <w:t xml:space="preserve"> настоящего Порядка, осуществляет отбор муниципальных образований Ивановской области на предоставление Субсидий согласно критерию отбора - соответствию муниципального образования Ивановской области условиям предоставления Субсидий, определенным </w:t>
      </w:r>
      <w:hyperlink w:anchor="Par2" w:history="1">
        <w:r w:rsidRPr="005D1373">
          <w:rPr>
            <w:rFonts w:eastAsiaTheme="minorHAnsi"/>
            <w:bCs/>
            <w:sz w:val="28"/>
            <w:szCs w:val="28"/>
            <w:lang w:eastAsia="en-US"/>
          </w:rPr>
          <w:t>пунктом 2</w:t>
        </w:r>
      </w:hyperlink>
      <w:r w:rsidRPr="005D1373">
        <w:rPr>
          <w:rFonts w:eastAsiaTheme="minorHAnsi"/>
          <w:bCs/>
          <w:sz w:val="28"/>
          <w:szCs w:val="28"/>
          <w:lang w:eastAsia="en-US"/>
        </w:rPr>
        <w:t xml:space="preserve"> настоящего Порядка, и производит расчет размера Субсидии, предоставляемой бюджету данного муниципального образования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14. Основаниями для отклонения Заявки являются: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несоответствие муниципального образования критерию отбора, предусмотренному </w:t>
      </w:r>
      <w:hyperlink w:anchor="Par69" w:history="1">
        <w:r w:rsidRPr="005D1373">
          <w:rPr>
            <w:rFonts w:eastAsiaTheme="minorHAnsi"/>
            <w:bCs/>
            <w:sz w:val="28"/>
            <w:szCs w:val="28"/>
            <w:lang w:eastAsia="en-US"/>
          </w:rPr>
          <w:t>пунктом 13</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непредставление в установленный </w:t>
      </w:r>
      <w:hyperlink w:anchor="Par16" w:history="1">
        <w:r w:rsidRPr="005D1373">
          <w:rPr>
            <w:rFonts w:eastAsiaTheme="minorHAnsi"/>
            <w:bCs/>
            <w:sz w:val="28"/>
            <w:szCs w:val="28"/>
            <w:lang w:eastAsia="en-US"/>
          </w:rPr>
          <w:t>пунктом 4</w:t>
        </w:r>
      </w:hyperlink>
      <w:r w:rsidRPr="005D1373">
        <w:rPr>
          <w:rFonts w:eastAsiaTheme="minorHAnsi"/>
          <w:bCs/>
          <w:sz w:val="28"/>
          <w:szCs w:val="28"/>
          <w:lang w:eastAsia="en-US"/>
        </w:rPr>
        <w:t xml:space="preserve"> настоящего Порядка срок документов, предусмотренных указанным пунктом;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несоответствие представленных документов требованиям, предъявляемым к ним законодательством Российской Федерации и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15. Об отклонении Заявок Департамент дорожного хозяйства и транспорта Ивановской области в течение 30 дней после истечения срока подачи Заявок письменно уведомляет органы местного самоуправления муниципальных образований Ивановской области, представивших соответствующие Заявки.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16. Размер Субсидии,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 определяется распоряжением Департамента дорожного хозяйства и транспорта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17. В случае образования остатка бюджетных ассигнований дорожного фонда Ивановской области, не распределенных между муниципальными образованиями Ивановской области в связи с возникновением разницы между </w:t>
      </w:r>
      <w:r w:rsidRPr="005D1373">
        <w:rPr>
          <w:rFonts w:eastAsiaTheme="minorHAnsi"/>
          <w:bCs/>
          <w:sz w:val="28"/>
          <w:szCs w:val="28"/>
          <w:lang w:eastAsia="en-US"/>
        </w:rPr>
        <w:lastRenderedPageBreak/>
        <w:t xml:space="preserve">средствами дорожного фонда Ивановской области, предусмотренными на цели, указанные в </w:t>
      </w:r>
      <w:hyperlink w:anchor="Par0" w:history="1">
        <w:r w:rsidRPr="005D1373">
          <w:rPr>
            <w:rFonts w:eastAsiaTheme="minorHAnsi"/>
            <w:bCs/>
            <w:sz w:val="28"/>
            <w:szCs w:val="28"/>
            <w:lang w:eastAsia="en-US"/>
          </w:rPr>
          <w:t>пункте 1</w:t>
        </w:r>
      </w:hyperlink>
      <w:r w:rsidRPr="005D1373">
        <w:rPr>
          <w:rFonts w:eastAsiaTheme="minorHAnsi"/>
          <w:bCs/>
          <w:sz w:val="28"/>
          <w:szCs w:val="28"/>
          <w:lang w:eastAsia="en-US"/>
        </w:rPr>
        <w:t xml:space="preserve"> настоящего Порядка, и фактически распределенными по результатам отбора муниципальных образований Ивановской области (далее - остаток нераспределенных средств), Департамент дорожного хозяйства и транспорта Ивановской области осуществляет дополнительный отбор муниципальных образований Ивановской области на предоставление Субсидий.</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Дополнительные </w:t>
      </w:r>
      <w:hyperlink r:id="rId8" w:history="1">
        <w:r w:rsidRPr="005D1373">
          <w:rPr>
            <w:rFonts w:eastAsiaTheme="minorHAnsi"/>
            <w:bCs/>
            <w:sz w:val="28"/>
            <w:szCs w:val="28"/>
            <w:lang w:eastAsia="en-US"/>
          </w:rPr>
          <w:t>Заявки</w:t>
        </w:r>
      </w:hyperlink>
      <w:r w:rsidRPr="005D1373">
        <w:rPr>
          <w:rFonts w:eastAsiaTheme="minorHAnsi"/>
          <w:bCs/>
          <w:sz w:val="28"/>
          <w:szCs w:val="28"/>
          <w:lang w:eastAsia="en-US"/>
        </w:rPr>
        <w:t xml:space="preserve"> муниципальных образований Ивановской области на предоставление Субсидий (далее - дополнительная Заявка) на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мероприятий (по форме, установленной приложением к настоящему Порядку) и приложенные к ним документы, указанные в </w:t>
      </w:r>
      <w:hyperlink w:anchor="Par17" w:history="1">
        <w:r w:rsidRPr="005D1373">
          <w:rPr>
            <w:rFonts w:eastAsiaTheme="minorHAnsi"/>
            <w:bCs/>
            <w:sz w:val="28"/>
            <w:szCs w:val="28"/>
            <w:lang w:eastAsia="en-US"/>
          </w:rPr>
          <w:t>подпунктах "а"</w:t>
        </w:r>
      </w:hyperlink>
      <w:r w:rsidRPr="005D1373">
        <w:rPr>
          <w:rFonts w:eastAsiaTheme="minorHAnsi"/>
          <w:bCs/>
          <w:sz w:val="28"/>
          <w:szCs w:val="28"/>
          <w:lang w:eastAsia="en-US"/>
        </w:rPr>
        <w:t xml:space="preserve"> - </w:t>
      </w:r>
      <w:hyperlink w:anchor="Par27" w:history="1">
        <w:r w:rsidRPr="005D1373">
          <w:rPr>
            <w:rFonts w:eastAsiaTheme="minorHAnsi"/>
            <w:bCs/>
            <w:sz w:val="28"/>
            <w:szCs w:val="28"/>
            <w:lang w:eastAsia="en-US"/>
          </w:rPr>
          <w:t>"л" пункта 4</w:t>
        </w:r>
      </w:hyperlink>
      <w:r w:rsidRPr="005D1373">
        <w:rPr>
          <w:rFonts w:eastAsiaTheme="minorHAnsi"/>
          <w:bCs/>
          <w:sz w:val="28"/>
          <w:szCs w:val="28"/>
          <w:lang w:eastAsia="en-US"/>
        </w:rPr>
        <w:t xml:space="preserve"> настоящего Порядка, направляются в Департамент дорожного хозяйства и транспорта Ивановской области в срок с 1 января по 15 января года предоставления субсидий.</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Расчет дополнительного объема средств, предоставляемого бюджету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производится в соответствии со следующей формулой:</w:t>
      </w: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Vсуб.доп.i</w:t>
      </w:r>
      <w:proofErr w:type="spellEnd"/>
      <w:r w:rsidRPr="005D1373">
        <w:rPr>
          <w:rFonts w:eastAsiaTheme="minorHAnsi"/>
          <w:bCs/>
          <w:sz w:val="28"/>
          <w:szCs w:val="28"/>
          <w:lang w:eastAsia="en-US"/>
        </w:rPr>
        <w:t xml:space="preserve"> = </w:t>
      </w:r>
      <w:proofErr w:type="spellStart"/>
      <w:r w:rsidRPr="005D1373">
        <w:rPr>
          <w:rFonts w:eastAsiaTheme="minorHAnsi"/>
          <w:bCs/>
          <w:sz w:val="28"/>
          <w:szCs w:val="28"/>
          <w:lang w:eastAsia="en-US"/>
        </w:rPr>
        <w:t>Vсуб.доп</w:t>
      </w:r>
      <w:proofErr w:type="spellEnd"/>
      <w:r w:rsidRPr="005D1373">
        <w:rPr>
          <w:rFonts w:eastAsiaTheme="minorHAnsi"/>
          <w:bCs/>
          <w:sz w:val="28"/>
          <w:szCs w:val="28"/>
          <w:lang w:eastAsia="en-US"/>
        </w:rPr>
        <w:t xml:space="preserve">. x </w:t>
      </w:r>
      <w:proofErr w:type="spellStart"/>
      <w:r w:rsidRPr="005D1373">
        <w:rPr>
          <w:rFonts w:eastAsiaTheme="minorHAnsi"/>
          <w:bCs/>
          <w:sz w:val="28"/>
          <w:szCs w:val="28"/>
          <w:lang w:eastAsia="en-US"/>
        </w:rPr>
        <w:t>Vдоп.i</w:t>
      </w:r>
      <w:proofErr w:type="spellEnd"/>
      <w:r w:rsidRPr="005D1373">
        <w:rPr>
          <w:rFonts w:eastAsiaTheme="minorHAnsi"/>
          <w:bCs/>
          <w:sz w:val="28"/>
          <w:szCs w:val="28"/>
          <w:lang w:eastAsia="en-US"/>
        </w:rPr>
        <w:t xml:space="preserve"> / </w:t>
      </w:r>
      <w:proofErr w:type="spellStart"/>
      <w:r w:rsidRPr="005D1373">
        <w:rPr>
          <w:rFonts w:eastAsiaTheme="minorHAnsi"/>
          <w:bCs/>
          <w:sz w:val="28"/>
          <w:szCs w:val="28"/>
          <w:lang w:eastAsia="en-US"/>
        </w:rPr>
        <w:t>Vобщ.доп</w:t>
      </w:r>
      <w:proofErr w:type="spellEnd"/>
      <w:r w:rsidRPr="005D1373">
        <w:rPr>
          <w:rFonts w:eastAsiaTheme="minorHAnsi"/>
          <w:bCs/>
          <w:sz w:val="28"/>
          <w:szCs w:val="28"/>
          <w:lang w:eastAsia="en-US"/>
        </w:rPr>
        <w:t>.,</w:t>
      </w: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p>
    <w:p w:rsidR="005D1373" w:rsidRPr="005D1373" w:rsidRDefault="005D1373" w:rsidP="005D1373">
      <w:pPr>
        <w:autoSpaceDE w:val="0"/>
        <w:autoSpaceDN w:val="0"/>
        <w:adjustRightInd w:val="0"/>
        <w:ind w:firstLine="709"/>
        <w:contextualSpacing/>
        <w:jc w:val="both"/>
        <w:rPr>
          <w:rFonts w:eastAsiaTheme="minorHAnsi"/>
          <w:bCs/>
          <w:sz w:val="28"/>
          <w:szCs w:val="28"/>
          <w:lang w:eastAsia="en-US"/>
        </w:rPr>
      </w:pPr>
      <w:r w:rsidRPr="005D1373">
        <w:rPr>
          <w:rFonts w:eastAsiaTheme="minorHAnsi"/>
          <w:bCs/>
          <w:sz w:val="28"/>
          <w:szCs w:val="28"/>
          <w:lang w:eastAsia="en-US"/>
        </w:rPr>
        <w:t>где: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Vсуб.доп.i</w:t>
      </w:r>
      <w:proofErr w:type="spellEnd"/>
      <w:r w:rsidRPr="005D1373">
        <w:rPr>
          <w:rFonts w:eastAsiaTheme="minorHAnsi"/>
          <w:bCs/>
          <w:sz w:val="28"/>
          <w:szCs w:val="28"/>
          <w:lang w:eastAsia="en-US"/>
        </w:rPr>
        <w:t xml:space="preserve"> - дополнительный объем средств, предоставляемый бюджету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для софинансирования мероприятий муниципальной программы на соответствующий финансовый год;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Vсуб.доп</w:t>
      </w:r>
      <w:proofErr w:type="spellEnd"/>
      <w:r w:rsidRPr="005D1373">
        <w:rPr>
          <w:rFonts w:eastAsiaTheme="minorHAnsi"/>
          <w:bCs/>
          <w:sz w:val="28"/>
          <w:szCs w:val="28"/>
          <w:lang w:eastAsia="en-US"/>
        </w:rPr>
        <w:t xml:space="preserve">. - остаток нераспределенных средств, подлежащий дополнительному распределению между бюджетами муниципальных образований Ивановской области на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мероприятий муниципальных программ на соответствующий финансовый год;</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Vдоп.i</w:t>
      </w:r>
      <w:proofErr w:type="spellEnd"/>
      <w:r w:rsidRPr="005D1373">
        <w:rPr>
          <w:rFonts w:eastAsiaTheme="minorHAnsi"/>
          <w:bCs/>
          <w:sz w:val="28"/>
          <w:szCs w:val="28"/>
          <w:lang w:eastAsia="en-US"/>
        </w:rPr>
        <w:t xml:space="preserve"> - заявленный размер Субсидии на мероприятие (мероприятия) i-</w:t>
      </w:r>
      <w:proofErr w:type="spellStart"/>
      <w:r w:rsidRPr="005D1373">
        <w:rPr>
          <w:rFonts w:eastAsiaTheme="minorHAnsi"/>
          <w:bCs/>
          <w:sz w:val="28"/>
          <w:szCs w:val="28"/>
          <w:lang w:eastAsia="en-US"/>
        </w:rPr>
        <w:t>го</w:t>
      </w:r>
      <w:proofErr w:type="spellEnd"/>
      <w:r w:rsidRPr="005D1373">
        <w:rPr>
          <w:rFonts w:eastAsiaTheme="minorHAnsi"/>
          <w:bCs/>
          <w:sz w:val="28"/>
          <w:szCs w:val="28"/>
          <w:lang w:eastAsia="en-US"/>
        </w:rPr>
        <w:t xml:space="preserve"> муниципального образования Ивановской области,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которого осуществляется за счет Субсидии в соответствующем финансовом году, указанный в дополнительной Заявке;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proofErr w:type="spellStart"/>
      <w:r w:rsidRPr="005D1373">
        <w:rPr>
          <w:rFonts w:eastAsiaTheme="minorHAnsi"/>
          <w:bCs/>
          <w:sz w:val="28"/>
          <w:szCs w:val="28"/>
          <w:lang w:eastAsia="en-US"/>
        </w:rPr>
        <w:t>Vобщ.доп</w:t>
      </w:r>
      <w:proofErr w:type="spellEnd"/>
      <w:r w:rsidRPr="005D1373">
        <w:rPr>
          <w:rFonts w:eastAsiaTheme="minorHAnsi"/>
          <w:bCs/>
          <w:sz w:val="28"/>
          <w:szCs w:val="28"/>
          <w:lang w:eastAsia="en-US"/>
        </w:rPr>
        <w:t xml:space="preserve">. - общий заявленный размер Субсидий по мероприятиям муниципальных образований Ивановской области,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которых осуществляется за счет Субсидий в соответствующем финансовом году, указанных в дополнительных Заявках.</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Департамент дорожного хозяйства и транспорта Ивановской области в течение 10 дней после истечения срока подачи дополнительных Заявок рассматривает представленные муниципальными образованиями Ивановской области документы, указанные в </w:t>
      </w:r>
      <w:hyperlink w:anchor="Par17" w:history="1">
        <w:r w:rsidRPr="005D1373">
          <w:rPr>
            <w:rFonts w:eastAsiaTheme="minorHAnsi"/>
            <w:bCs/>
            <w:sz w:val="28"/>
            <w:szCs w:val="28"/>
            <w:lang w:eastAsia="en-US"/>
          </w:rPr>
          <w:t>подпунктах "а"</w:t>
        </w:r>
      </w:hyperlink>
      <w:r w:rsidRPr="005D1373">
        <w:rPr>
          <w:rFonts w:eastAsiaTheme="minorHAnsi"/>
          <w:bCs/>
          <w:sz w:val="28"/>
          <w:szCs w:val="28"/>
          <w:lang w:eastAsia="en-US"/>
        </w:rPr>
        <w:t xml:space="preserve"> - </w:t>
      </w:r>
      <w:hyperlink w:anchor="Par27" w:history="1">
        <w:r w:rsidRPr="005D1373">
          <w:rPr>
            <w:rFonts w:eastAsiaTheme="minorHAnsi"/>
            <w:bCs/>
            <w:sz w:val="28"/>
            <w:szCs w:val="28"/>
            <w:lang w:eastAsia="en-US"/>
          </w:rPr>
          <w:t>"л" пункта 4</w:t>
        </w:r>
      </w:hyperlink>
      <w:r w:rsidRPr="005D1373">
        <w:rPr>
          <w:rFonts w:eastAsiaTheme="minorHAnsi"/>
          <w:bCs/>
          <w:sz w:val="28"/>
          <w:szCs w:val="28"/>
          <w:lang w:eastAsia="en-US"/>
        </w:rPr>
        <w:t xml:space="preserve"> настоящего Порядка, осуществляет отбор муниципальных образований Ивановской области на предоставление Субсидий согласно критерию отбора, предусмотренному </w:t>
      </w:r>
      <w:hyperlink w:anchor="Par69" w:history="1">
        <w:r w:rsidRPr="005D1373">
          <w:rPr>
            <w:rFonts w:eastAsiaTheme="minorHAnsi"/>
            <w:bCs/>
            <w:sz w:val="28"/>
            <w:szCs w:val="28"/>
            <w:lang w:eastAsia="en-US"/>
          </w:rPr>
          <w:t>пунктом 13</w:t>
        </w:r>
      </w:hyperlink>
      <w:r w:rsidRPr="005D1373">
        <w:rPr>
          <w:rFonts w:eastAsiaTheme="minorHAnsi"/>
          <w:bCs/>
          <w:sz w:val="28"/>
          <w:szCs w:val="28"/>
          <w:lang w:eastAsia="en-US"/>
        </w:rPr>
        <w:t xml:space="preserve"> настоящего Порядка, и производит расчет размера Субсидии, предоставляемой бюджету данного муниципального образования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Основаниями для отклонения дополнительной Заявки являются: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lastRenderedPageBreak/>
        <w:t xml:space="preserve">несоответствие муниципального образования критерию отбора, предусмотренному </w:t>
      </w:r>
      <w:hyperlink w:anchor="Par69" w:history="1">
        <w:r w:rsidRPr="005D1373">
          <w:rPr>
            <w:rFonts w:eastAsiaTheme="minorHAnsi"/>
            <w:bCs/>
            <w:sz w:val="28"/>
            <w:szCs w:val="28"/>
            <w:lang w:eastAsia="en-US"/>
          </w:rPr>
          <w:t>пунктом 13</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непредставление в установленный настоящим пунктом срок документов, предусмотренных </w:t>
      </w:r>
      <w:hyperlink w:anchor="Par16" w:history="1">
        <w:r w:rsidRPr="005D1373">
          <w:rPr>
            <w:rFonts w:eastAsiaTheme="minorHAnsi"/>
            <w:bCs/>
            <w:sz w:val="28"/>
            <w:szCs w:val="28"/>
            <w:lang w:eastAsia="en-US"/>
          </w:rPr>
          <w:t>пунктом 4</w:t>
        </w:r>
      </w:hyperlink>
      <w:r w:rsidRPr="005D1373">
        <w:rPr>
          <w:rFonts w:eastAsiaTheme="minorHAnsi"/>
          <w:bCs/>
          <w:sz w:val="28"/>
          <w:szCs w:val="28"/>
          <w:lang w:eastAsia="en-US"/>
        </w:rPr>
        <w:t xml:space="preserve"> настоящего Порядка;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несоответствие представленных документов требованиям, предъявляемым к ним законодательством Российской Федерации и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Об отклонении дополнительных Заявок Департамент дорожного хозяйства и транспорта Ивановской области в течение 30 дней после истечения срока подачи Заявок письменно уведомляет органы местного самоуправления муниципальных образований Ивановской области, представивших соответствующие дополнительные Заявки.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18. В случае образования остатка бюджетных ассигнований областного бюджета на предоставление субсидий, предусмотренных Департаменту дорожного хозяйства и транспорта Ивановской области на текущий финансовый год, не распределенного между муниципальными образованиями Ивановской области, указанные бюджетные ассигнования подлежат перераспределению на исполнение иных бюджетных обязательств в рамках дорожного фонда Ивановской области путем внесения изменений в закон Ивановской области об областном бюджете.</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19. Объем бюджетных ассигнований местного бюджета на финансовое обеспечение расходного обязательства, в целях софинансирования которого предоставляется Субсидия, утверждается решением представительного органа местного самоуправления муниципального образования Ивановской области о местном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20. Перечисление средств Субсидии из областного бюджета в бюджет муниципального образования Ивановской области осуществляется на счет Управления Федерального казначейства по Ивановской области (далее - УФК по Ивановской области),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- 40204 "Средства местных бюджетов".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21. Перечисление средств Субсидии, источником финансового обеспечения которых являются средства областного бюджета, в бюджет муниципального образования Ивановской области осуществляется в пределах суммы, необходимой для оплаты денежных обязательств, в порядке, установленном Федеральным казначейством.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Доведение предельных объемов финансирования Субсидии осуществляется Департаментом дорожного хозяйства и транспорта Ивановской области на основании Заявки муниципального образования Ивановской области о перечислении Субсидии и следующих документов: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заверенные органом местного самоуправления муниципального образования Ивановской области копии муниципальных контрактов со всеми приложениями, копии дополнительных соглашений к муниципальным контрактам (в случае внесения изменений в муниципальные контракты);</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lastRenderedPageBreak/>
        <w:t>акты выполненных работ (оказанных услуг) (копии актов выполненных работ (оказанных услуг), заверенные органом местного самоуправления муниципального образования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5" w:name="Par101"/>
      <w:bookmarkEnd w:id="15"/>
      <w:r w:rsidRPr="005D1373">
        <w:rPr>
          <w:rFonts w:eastAsiaTheme="minorHAnsi"/>
          <w:bCs/>
          <w:sz w:val="28"/>
          <w:szCs w:val="28"/>
          <w:lang w:eastAsia="en-US"/>
        </w:rPr>
        <w:t xml:space="preserve">22. В случае если муниципальным образованием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ar44" w:history="1">
        <w:r w:rsidRPr="005D1373">
          <w:rPr>
            <w:rFonts w:eastAsiaTheme="minorHAnsi"/>
            <w:bCs/>
            <w:sz w:val="28"/>
            <w:szCs w:val="28"/>
            <w:lang w:eastAsia="en-US"/>
          </w:rPr>
          <w:t>подпунктом "в" пункта 8</w:t>
        </w:r>
      </w:hyperlink>
      <w:r w:rsidRPr="005D1373">
        <w:rPr>
          <w:rFonts w:eastAsiaTheme="minorHAnsi"/>
          <w:bCs/>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9" w:history="1">
        <w:r w:rsidRPr="005D1373">
          <w:rPr>
            <w:rFonts w:eastAsiaTheme="minorHAnsi"/>
            <w:bCs/>
            <w:sz w:val="28"/>
            <w:szCs w:val="28"/>
            <w:lang w:eastAsia="en-US"/>
          </w:rPr>
          <w:t>пунктами 12</w:t>
        </w:r>
      </w:hyperlink>
      <w:r w:rsidRPr="005D1373">
        <w:rPr>
          <w:rFonts w:eastAsiaTheme="minorHAnsi"/>
          <w:bCs/>
          <w:sz w:val="28"/>
          <w:szCs w:val="28"/>
          <w:lang w:eastAsia="en-US"/>
        </w:rPr>
        <w:t xml:space="preserve"> - </w:t>
      </w:r>
      <w:hyperlink r:id="rId10" w:history="1">
        <w:r w:rsidRPr="005D1373">
          <w:rPr>
            <w:rFonts w:eastAsiaTheme="minorHAnsi"/>
            <w:bCs/>
            <w:sz w:val="28"/>
            <w:szCs w:val="28"/>
            <w:lang w:eastAsia="en-US"/>
          </w:rPr>
          <w:t>14</w:t>
        </w:r>
      </w:hyperlink>
      <w:r w:rsidRPr="005D1373">
        <w:rPr>
          <w:rFonts w:eastAsiaTheme="minorHAnsi"/>
          <w:bCs/>
          <w:sz w:val="28"/>
          <w:szCs w:val="28"/>
          <w:lang w:eastAsia="en-US"/>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6" w:name="Par102"/>
      <w:bookmarkEnd w:id="16"/>
      <w:r w:rsidRPr="005D1373">
        <w:rPr>
          <w:rFonts w:eastAsiaTheme="minorHAnsi"/>
          <w:bCs/>
          <w:sz w:val="28"/>
          <w:szCs w:val="28"/>
          <w:lang w:eastAsia="en-US"/>
        </w:rPr>
        <w:t xml:space="preserve">23. В случае если муниципальным образованием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ar46" w:history="1">
        <w:r w:rsidRPr="005D1373">
          <w:rPr>
            <w:rFonts w:eastAsiaTheme="minorHAnsi"/>
            <w:bCs/>
            <w:sz w:val="28"/>
            <w:szCs w:val="28"/>
            <w:lang w:eastAsia="en-US"/>
          </w:rPr>
          <w:t>подпунктом "д" пункта 8</w:t>
        </w:r>
      </w:hyperlink>
      <w:r w:rsidRPr="005D1373">
        <w:rPr>
          <w:rFonts w:eastAsiaTheme="minorHAnsi"/>
          <w:bCs/>
          <w:sz w:val="28"/>
          <w:szCs w:val="28"/>
          <w:lang w:eastAsia="en-US"/>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Субсидии на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предусмотренной муниципальному образованию Ивановской области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подлежит возврату из бюджета муниципального образования Ивановской области в областной бюджет в срок до 1 мая года, следующего за годом предоставления Субсидии, если муниципальным образованием Ивановской области, допустившим нарушение соответствующих обязательств, до 1 апреля года, следующего за годом предоставления Субсидии, не представлены документы, предусмотренные </w:t>
      </w:r>
      <w:hyperlink r:id="rId11" w:history="1">
        <w:r w:rsidRPr="005D1373">
          <w:rPr>
            <w:rFonts w:eastAsiaTheme="minorHAnsi"/>
            <w:bCs/>
            <w:sz w:val="28"/>
            <w:szCs w:val="28"/>
            <w:lang w:eastAsia="en-US"/>
          </w:rPr>
          <w:t>пунктом 16</w:t>
        </w:r>
      </w:hyperlink>
      <w:r w:rsidRPr="005D1373">
        <w:rPr>
          <w:rFonts w:eastAsiaTheme="minorHAnsi"/>
          <w:bCs/>
          <w:sz w:val="28"/>
          <w:szCs w:val="28"/>
          <w:lang w:eastAsia="en-US"/>
        </w:rPr>
        <w:t xml:space="preserve"> Правил.</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В случае одновременного нарушения обязательств, предусмотренных Соглашением в соответствии с </w:t>
      </w:r>
      <w:hyperlink w:anchor="Par44" w:history="1">
        <w:r w:rsidRPr="005D1373">
          <w:rPr>
            <w:rFonts w:eastAsiaTheme="minorHAnsi"/>
            <w:bCs/>
            <w:sz w:val="28"/>
            <w:szCs w:val="28"/>
            <w:lang w:eastAsia="en-US"/>
          </w:rPr>
          <w:t>подпунктами "в"</w:t>
        </w:r>
      </w:hyperlink>
      <w:r w:rsidRPr="005D1373">
        <w:rPr>
          <w:rFonts w:eastAsiaTheme="minorHAnsi"/>
          <w:bCs/>
          <w:sz w:val="28"/>
          <w:szCs w:val="28"/>
          <w:lang w:eastAsia="en-US"/>
        </w:rPr>
        <w:t xml:space="preserve"> и </w:t>
      </w:r>
      <w:hyperlink w:anchor="Par46" w:history="1">
        <w:r w:rsidRPr="005D1373">
          <w:rPr>
            <w:rFonts w:eastAsiaTheme="minorHAnsi"/>
            <w:bCs/>
            <w:sz w:val="28"/>
            <w:szCs w:val="28"/>
            <w:lang w:eastAsia="en-US"/>
          </w:rPr>
          <w:t>"д" пункта 8</w:t>
        </w:r>
      </w:hyperlink>
      <w:r w:rsidRPr="005D1373">
        <w:rPr>
          <w:rFonts w:eastAsiaTheme="minorHAnsi"/>
          <w:bCs/>
          <w:sz w:val="28"/>
          <w:szCs w:val="28"/>
          <w:lang w:eastAsia="en-US"/>
        </w:rPr>
        <w:t xml:space="preserve"> настоящего Порядка, возврату подлежит объем средств, соответствующий 10 процентам объема Субсидии на </w:t>
      </w:r>
      <w:proofErr w:type="spellStart"/>
      <w:r w:rsidRPr="005D1373">
        <w:rPr>
          <w:rFonts w:eastAsiaTheme="minorHAnsi"/>
          <w:bCs/>
          <w:sz w:val="28"/>
          <w:szCs w:val="28"/>
          <w:lang w:eastAsia="en-US"/>
        </w:rPr>
        <w:t>софинансирование</w:t>
      </w:r>
      <w:proofErr w:type="spellEnd"/>
      <w:r w:rsidRPr="005D1373">
        <w:rPr>
          <w:rFonts w:eastAsiaTheme="minorHAnsi"/>
          <w:bCs/>
          <w:sz w:val="28"/>
          <w:szCs w:val="28"/>
          <w:lang w:eastAsia="en-US"/>
        </w:rPr>
        <w:t xml:space="preserve"> капитальных вложений в объекты муниципальной собственности, определенный в соответствии с настоящим пунктом.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bookmarkStart w:id="17" w:name="Par104"/>
      <w:bookmarkEnd w:id="17"/>
      <w:r w:rsidRPr="005D1373">
        <w:rPr>
          <w:rFonts w:eastAsiaTheme="minorHAnsi"/>
          <w:bCs/>
          <w:sz w:val="28"/>
          <w:szCs w:val="28"/>
          <w:lang w:eastAsia="en-US"/>
        </w:rPr>
        <w:t xml:space="preserve">24. Основанием для освобождения муниципальных образований Ивановской области от применения мер ответственности, предусмотренных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 является документально подтвержденное </w:t>
      </w:r>
      <w:r w:rsidRPr="005D1373">
        <w:rPr>
          <w:rFonts w:eastAsiaTheme="minorHAnsi"/>
          <w:bCs/>
          <w:sz w:val="28"/>
          <w:szCs w:val="28"/>
          <w:lang w:eastAsia="en-US"/>
        </w:rPr>
        <w:lastRenderedPageBreak/>
        <w:t>наступление обстоятельств непреодолимой силы, препятствующих исполнению соответствующих обязательств.</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Департамент дорожного хозяйства и транспорта Ивановской области при наличии основания, предусмотренного </w:t>
      </w:r>
      <w:hyperlink w:anchor="Par104" w:history="1">
        <w:r w:rsidRPr="005D1373">
          <w:rPr>
            <w:rFonts w:eastAsiaTheme="minorHAnsi"/>
            <w:bCs/>
            <w:sz w:val="28"/>
            <w:szCs w:val="28"/>
            <w:lang w:eastAsia="en-US"/>
          </w:rPr>
          <w:t>абзацем первым</w:t>
        </w:r>
      </w:hyperlink>
      <w:r w:rsidRPr="005D1373">
        <w:rPr>
          <w:rFonts w:eastAsiaTheme="minorHAnsi"/>
          <w:bCs/>
          <w:sz w:val="28"/>
          <w:szCs w:val="28"/>
          <w:lang w:eastAsia="en-US"/>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дорожного хозяйства и транспорта Ивановской области высшим должностным лицом муниципального образования Ивановской области (руководителем исполнительно-распорядительного органа муниципального образования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Департамент дорожного хозяйства и транспорта Ивановской области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 предусмотренных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 с приложением заключения.</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25. В случае отсутствия оснований для освобождения муниципальных образований Ивановской области от применения мер ответственности, предусмотренных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 Департамент дорожного хозяйства и транспорта Ивановской области не позднее 15 рабочего дня после первой даты представления отчетности о достижении результатов использования Субсидии в соответствии с Соглашением в году, следующем за годом предоставления Субсидии, а в случае предоставления Субсидии в целях софинансирования капитальных вложений в объекты муниципальной собственности - не позднее 15 апреля года, следующего за годом предоставления Субсидии, направляет главе муниципального образования Ивановской области требование по возврату из местного бюджета в областной бюджет объема средств, рассчитанного в соответствии с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 с указанием сумм, подлежащих возврату, средств и сроков их возврата в соответствии с Правилами (далее - требование по возврату).</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 xml:space="preserve">Департамент дорожного хозяйства и транспорта Ивановской области в случае полного или частичного </w:t>
      </w:r>
      <w:proofErr w:type="spellStart"/>
      <w:r w:rsidRPr="005D1373">
        <w:rPr>
          <w:rFonts w:eastAsiaTheme="minorHAnsi"/>
          <w:bCs/>
          <w:sz w:val="28"/>
          <w:szCs w:val="28"/>
          <w:lang w:eastAsia="en-US"/>
        </w:rPr>
        <w:t>неперечисления</w:t>
      </w:r>
      <w:proofErr w:type="spellEnd"/>
      <w:r w:rsidRPr="005D1373">
        <w:rPr>
          <w:rFonts w:eastAsiaTheme="minorHAnsi"/>
          <w:bCs/>
          <w:sz w:val="28"/>
          <w:szCs w:val="28"/>
          <w:lang w:eastAsia="en-US"/>
        </w:rPr>
        <w:t xml:space="preserve"> сумм, указанных в требовании по возврату, с даты истечения установленных </w:t>
      </w:r>
      <w:hyperlink w:anchor="Par101" w:history="1">
        <w:r w:rsidRPr="005D1373">
          <w:rPr>
            <w:rFonts w:eastAsiaTheme="minorHAnsi"/>
            <w:bCs/>
            <w:sz w:val="28"/>
            <w:szCs w:val="28"/>
            <w:lang w:eastAsia="en-US"/>
          </w:rPr>
          <w:t>пунктами 22</w:t>
        </w:r>
      </w:hyperlink>
      <w:r w:rsidRPr="005D1373">
        <w:rPr>
          <w:rFonts w:eastAsiaTheme="minorHAnsi"/>
          <w:bCs/>
          <w:sz w:val="28"/>
          <w:szCs w:val="28"/>
          <w:lang w:eastAsia="en-US"/>
        </w:rPr>
        <w:t xml:space="preserve"> и </w:t>
      </w:r>
      <w:hyperlink w:anchor="Par102" w:history="1">
        <w:r w:rsidRPr="005D1373">
          <w:rPr>
            <w:rFonts w:eastAsiaTheme="minorHAnsi"/>
            <w:bCs/>
            <w:sz w:val="28"/>
            <w:szCs w:val="28"/>
            <w:lang w:eastAsia="en-US"/>
          </w:rPr>
          <w:t>23</w:t>
        </w:r>
      </w:hyperlink>
      <w:r w:rsidRPr="005D1373">
        <w:rPr>
          <w:rFonts w:eastAsiaTheme="minorHAnsi"/>
          <w:bCs/>
          <w:sz w:val="28"/>
          <w:szCs w:val="28"/>
          <w:lang w:eastAsia="en-US"/>
        </w:rPr>
        <w:t xml:space="preserve"> настоящего Порядка сроков для возврата в областной бюджет средств из местного бюджета </w:t>
      </w:r>
      <w:r w:rsidRPr="005D1373">
        <w:rPr>
          <w:rFonts w:eastAsiaTheme="minorHAnsi"/>
          <w:bCs/>
          <w:sz w:val="28"/>
          <w:szCs w:val="28"/>
          <w:lang w:eastAsia="en-US"/>
        </w:rPr>
        <w:lastRenderedPageBreak/>
        <w:t>принимает меры по взысканию указанных средств в соответствии с законодательством.</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26. 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27. Не использованные по итогам текущего финансового года остатки Субсидий подлежат возврату в областной бюджет в соответствии с требованиями, установленными бюджетным законодательством Российской Федерации и Ивановской области.</w:t>
      </w:r>
    </w:p>
    <w:p w:rsidR="005D1373" w:rsidRPr="005D1373" w:rsidRDefault="005D1373" w:rsidP="005D1373">
      <w:pPr>
        <w:autoSpaceDE w:val="0"/>
        <w:autoSpaceDN w:val="0"/>
        <w:adjustRightInd w:val="0"/>
        <w:spacing w:before="280"/>
        <w:ind w:firstLine="709"/>
        <w:contextualSpacing/>
        <w:jc w:val="both"/>
        <w:rPr>
          <w:rFonts w:eastAsiaTheme="minorHAnsi"/>
          <w:bCs/>
          <w:sz w:val="28"/>
          <w:szCs w:val="28"/>
          <w:lang w:eastAsia="en-US"/>
        </w:rPr>
      </w:pPr>
      <w:r w:rsidRPr="005D1373">
        <w:rPr>
          <w:rFonts w:eastAsiaTheme="minorHAnsi"/>
          <w:bCs/>
          <w:sz w:val="28"/>
          <w:szCs w:val="28"/>
          <w:lang w:eastAsia="en-US"/>
        </w:rPr>
        <w:t>28. Контроль за соблюдением муниципальными образованиями Ивановской области условий, целей и порядка предоставления Субсидий осуществляется Департаментом дорожного хозяйства и транспорта Ивановской области и органами государственного финансового контроля Ивановской области.</w:t>
      </w:r>
    </w:p>
    <w:p w:rsidR="006A3B7A" w:rsidRPr="00DA5394" w:rsidRDefault="006A3B7A" w:rsidP="006A3B7A">
      <w:pPr>
        <w:autoSpaceDE w:val="0"/>
        <w:autoSpaceDN w:val="0"/>
        <w:adjustRightInd w:val="0"/>
        <w:spacing w:line="276" w:lineRule="auto"/>
        <w:ind w:firstLine="709"/>
        <w:jc w:val="both"/>
        <w:rPr>
          <w:rFonts w:eastAsia="Calibri"/>
          <w:sz w:val="28"/>
          <w:szCs w:val="28"/>
          <w:lang w:eastAsia="en-US"/>
        </w:rPr>
      </w:pPr>
      <w:bookmarkStart w:id="18" w:name="_GoBack"/>
      <w:bookmarkEnd w:id="18"/>
    </w:p>
    <w:sectPr w:rsidR="006A3B7A" w:rsidRPr="00DA5394"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85"/>
    <w:rsid w:val="001A1732"/>
    <w:rsid w:val="00212B61"/>
    <w:rsid w:val="003A0D89"/>
    <w:rsid w:val="004067E6"/>
    <w:rsid w:val="00462683"/>
    <w:rsid w:val="004E1B4C"/>
    <w:rsid w:val="00504285"/>
    <w:rsid w:val="005D1373"/>
    <w:rsid w:val="006A3B7A"/>
    <w:rsid w:val="006F5B52"/>
    <w:rsid w:val="00DA5394"/>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DB6D9-6889-447F-9274-A4574380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B2D2BF016C666A3BA3276253CE052DAE8D8F9D3E3161747B734BBF1C0FF6D6DAAD20252F62323A5332FA555A22C76D46D4CD2A3AA160592611F384D0L1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8AB2D2BF016C666A3BA3276253CE052DAE8D8F9D3E3161747B734BBF1C0FF6D6DAAD20252F62323A5332FA555A22C76D46D4CD2A3AA160592611F384D0L1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AB2D2BF016C666A3BA3396F45A25922A983D09436356325232F4DE8435FF08388ED7E7C6D25213A542EF85351D2L9H" TargetMode="External"/><Relationship Id="rId11" Type="http://schemas.openxmlformats.org/officeDocument/2006/relationships/hyperlink" Target="consultantplus://offline/ref=8AB2D2BF016C666A3BA3276253CE052DAE8D8F9D3E316D75797C4BBF1C0FF6D6DAAD20252F62323A5430F8565622C76D46D4CD2A3AA160592611F384D0L1H" TargetMode="External"/><Relationship Id="rId5" Type="http://schemas.openxmlformats.org/officeDocument/2006/relationships/hyperlink" Target="consultantplus://offline/ref=8AB2D2BF016C666A3BA3396F45A25922A980D2983A376325232F4DE8435FF0839AED26746D24346F0574AF5E522A8D3D029FC22B3BDBLFH" TargetMode="External"/><Relationship Id="rId10" Type="http://schemas.openxmlformats.org/officeDocument/2006/relationships/hyperlink" Target="consultantplus://offline/ref=8AB2D2BF016C666A3BA3276253CE052DAE8D8F9D3E316D75797C4BBF1C0FF6D6DAAD20252F62323A5430F8575422C76D46D4CD2A3AA160592611F384D0L1H" TargetMode="External"/><Relationship Id="rId4" Type="http://schemas.openxmlformats.org/officeDocument/2006/relationships/hyperlink" Target="consultantplus://offline/ref=8AB2D2BF016C666A3BA3396F45A25922A982D2963E3C6325232F4DE8435FF0839AED26706C273D3D5D3BAE02177C9E3D019FC12B27BD615BD3L8H" TargetMode="External"/><Relationship Id="rId9" Type="http://schemas.openxmlformats.org/officeDocument/2006/relationships/hyperlink" Target="consultantplus://offline/ref=8AB2D2BF016C666A3BA3276253CE052DAE8D8F9D3E316D75797C4BBF1C0FF6D6DAAD20252F62323A5430F8575122C76D46D4CD2A3AA160592611F384D0L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5380</Words>
  <Characters>30672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Светлана Александровна</cp:lastModifiedBy>
  <cp:revision>3</cp:revision>
  <cp:lastPrinted>2020-10-12T08:54:00Z</cp:lastPrinted>
  <dcterms:created xsi:type="dcterms:W3CDTF">2020-10-13T07:09:00Z</dcterms:created>
  <dcterms:modified xsi:type="dcterms:W3CDTF">2020-10-13T07:12:00Z</dcterms:modified>
</cp:coreProperties>
</file>